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3" w:rsidRDefault="00D4428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D44283">
        <w:rPr>
          <w:rFonts w:ascii="TH Sarabun New" w:hAnsi="TH Sarabun New" w:cs="TH Sarabun New"/>
          <w:b/>
          <w:bCs/>
          <w:sz w:val="30"/>
          <w:szCs w:val="30"/>
        </w:rPr>
        <w:t>https://edu.kpru.ac.th/admin/index.php?nu=edms</w:t>
      </w:r>
      <w:bookmarkStart w:id="0" w:name="_GoBack"/>
      <w:bookmarkEnd w:id="0"/>
    </w:p>
    <w:p w:rsidR="00D44283" w:rsidRDefault="00D4428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65133" w:rsidRPr="00465133" w:rsidRDefault="00C808D7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Angsana New" w:hAnsi="Angsana New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pt;margin-top:-48pt;width:93.55pt;height:36.65pt;z-index:251660288;mso-width-relative:margin;mso-height-relative:margin" stroked="f">
            <v:textbox>
              <w:txbxContent>
                <w:p w:rsidR="002F590C" w:rsidRPr="002F590C" w:rsidRDefault="002F590C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เอกสาร </w:t>
                  </w:r>
                  <w:proofErr w:type="spellStart"/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</w:t>
                  </w:r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2F590C" w:rsidRPr="00465133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รายละเอียดของรายวิชา</w:t>
      </w:r>
    </w:p>
    <w:p w:rsidR="00465133" w:rsidRP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ชื่อสถาบันอุดมศึกษา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  <w:cs/>
        </w:rPr>
        <w:t>มหาวิทยาลัยราช</w:t>
      </w:r>
      <w:proofErr w:type="spellStart"/>
      <w:r w:rsidRPr="00465133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465133">
        <w:rPr>
          <w:rFonts w:ascii="TH Sarabun New" w:hAnsi="TH Sarabun New" w:cs="TH Sarabun New"/>
          <w:sz w:val="30"/>
          <w:szCs w:val="30"/>
          <w:cs/>
        </w:rPr>
        <w:t>กำแพงเพชร</w:t>
      </w:r>
    </w:p>
    <w:p w:rsidR="00465133" w:rsidRP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วิทยาเขต/คณะ/ภาควิชา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  <w:cs/>
        </w:rPr>
        <w:t xml:space="preserve">คณะครุศาสตร์ </w:t>
      </w:r>
    </w:p>
    <w:p w:rsidR="00465133" w:rsidRDefault="0046513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65133" w:rsidRDefault="0046513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ลักษณะและข้อมูลโดยทั่วไปของรายวิชา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รหัสและชื่อรายวิชา</w:t>
      </w:r>
    </w:p>
    <w:p w:rsidR="00465133" w:rsidRDefault="00465133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1012101 </w:t>
      </w:r>
      <w:r>
        <w:rPr>
          <w:rFonts w:ascii="TH Sarabun New" w:hAnsi="TH Sarabun New" w:cs="TH Sarabun New" w:hint="cs"/>
          <w:sz w:val="30"/>
          <w:szCs w:val="30"/>
          <w:cs/>
        </w:rPr>
        <w:t>ความเป็นครูและปรัชญาการศึกษา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จำนวนหน่วย</w:t>
      </w:r>
      <w:proofErr w:type="spellStart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กิต</w:t>
      </w:r>
      <w:proofErr w:type="spellEnd"/>
    </w:p>
    <w:p w:rsidR="00465133" w:rsidRDefault="00465133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</w:rPr>
        <w:t>3</w:t>
      </w:r>
      <w:r w:rsidRPr="00465133">
        <w:rPr>
          <w:rFonts w:ascii="TH Sarabun New" w:hAnsi="TH Sarabun New" w:cs="TH Sarabun New" w:hint="cs"/>
          <w:sz w:val="30"/>
          <w:szCs w:val="30"/>
          <w:cs/>
        </w:rPr>
        <w:t>(</w:t>
      </w:r>
      <w:r w:rsidRPr="00465133">
        <w:rPr>
          <w:rFonts w:ascii="TH Sarabun New" w:hAnsi="TH Sarabun New" w:cs="TH Sarabun New"/>
          <w:sz w:val="30"/>
          <w:szCs w:val="30"/>
        </w:rPr>
        <w:t>3-0-6</w:t>
      </w:r>
      <w:r w:rsidRPr="00465133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</w:rPr>
        <w:t>3.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หลักสูตรและประเภทรายวิชา</w:t>
      </w:r>
    </w:p>
    <w:p w:rsidR="00855BDC" w:rsidRDefault="00855BDC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proofErr w:type="spellStart"/>
      <w:r w:rsidRPr="00E7334A">
        <w:rPr>
          <w:rFonts w:ascii="TH Sarabun New" w:hAnsi="TH Sarabun New" w:cs="TH Sarabun New"/>
          <w:sz w:val="30"/>
          <w:szCs w:val="30"/>
          <w:cs/>
        </w:rPr>
        <w:t>ครุศาสตร</w:t>
      </w:r>
      <w:proofErr w:type="spellEnd"/>
      <w:r w:rsidRPr="00E7334A">
        <w:rPr>
          <w:rFonts w:ascii="TH Sarabun New" w:hAnsi="TH Sarabun New" w:cs="TH Sarabun New"/>
          <w:sz w:val="30"/>
          <w:szCs w:val="30"/>
          <w:cs/>
        </w:rPr>
        <w:t>บัณฑิต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4.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อาจารย์ผู้รับผิดชอบรายวิชา</w:t>
      </w:r>
    </w:p>
    <w:p w:rsidR="00855BDC" w:rsidRPr="00855BDC" w:rsidRDefault="00855BDC" w:rsidP="00BC648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855BDC">
        <w:rPr>
          <w:rFonts w:ascii="TH Sarabun New" w:hAnsi="TH Sarabun New" w:cs="TH Sarabun New"/>
          <w:sz w:val="30"/>
          <w:szCs w:val="30"/>
          <w:cs/>
        </w:rPr>
        <w:t>ดร.ประจบ   ขวัญมั่น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ผ</w:t>
      </w:r>
      <w:r w:rsidRPr="00855BDC">
        <w:rPr>
          <w:rFonts w:ascii="TH Sarabun New" w:hAnsi="TH Sarabun New" w:cs="TH Sarabun New"/>
          <w:sz w:val="30"/>
          <w:szCs w:val="30"/>
          <w:cs/>
        </w:rPr>
        <w:t>ศ.ดร.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 xml:space="preserve">พล 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>กุล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ผ</w:t>
      </w:r>
      <w:r w:rsidRPr="00855BDC">
        <w:rPr>
          <w:rFonts w:ascii="TH Sarabun New" w:hAnsi="TH Sarabun New" w:cs="TH Sarabun New"/>
          <w:sz w:val="30"/>
          <w:szCs w:val="30"/>
          <w:cs/>
        </w:rPr>
        <w:t>ศ.ดร.ภูมิพิพัฒน์ รักพรมงคล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อ</w:t>
      </w:r>
      <w:r w:rsidRPr="00855BDC">
        <w:rPr>
          <w:rFonts w:ascii="TH Sarabun New" w:hAnsi="TH Sarabun New" w:cs="TH Sarabun New"/>
          <w:sz w:val="30"/>
          <w:szCs w:val="30"/>
          <w:cs/>
        </w:rPr>
        <w:t xml:space="preserve">าจารย์สุมาลี 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วิทย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>รัตน์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อ</w:t>
      </w:r>
      <w:r w:rsidRPr="00855BDC">
        <w:rPr>
          <w:rFonts w:ascii="TH Sarabun New" w:hAnsi="TH Sarabun New" w:cs="TH Sarabun New"/>
          <w:sz w:val="30"/>
          <w:szCs w:val="30"/>
          <w:cs/>
        </w:rPr>
        <w:t>าจารย์เกรียงไกร กันตีมูล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อ</w:t>
      </w:r>
      <w:r w:rsidRPr="00855BDC">
        <w:rPr>
          <w:rFonts w:ascii="TH Sarabun New" w:hAnsi="TH Sarabun New" w:cs="TH Sarabun New"/>
          <w:sz w:val="30"/>
          <w:szCs w:val="30"/>
          <w:cs/>
        </w:rPr>
        <w:t>าจารย์ศศิ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กัญชณา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 xml:space="preserve"> บุญนาค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5.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ภาคการศึกษา / ชั้นปีที่เรียน</w:t>
      </w:r>
    </w:p>
    <w:p w:rsidR="00855BDC" w:rsidRPr="00855BDC" w:rsidRDefault="00855BDC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855BDC">
        <w:rPr>
          <w:rFonts w:ascii="TH Sarabun New" w:hAnsi="TH Sarabun New" w:cs="TH Sarabun New" w:hint="cs"/>
          <w:sz w:val="30"/>
          <w:szCs w:val="30"/>
          <w:cs/>
        </w:rPr>
        <w:t xml:space="preserve">ภาคเรียนที่ </w:t>
      </w:r>
      <w:r w:rsidR="00CB4FAC">
        <w:rPr>
          <w:rFonts w:ascii="TH Sarabun New" w:hAnsi="TH Sarabun New" w:cs="TH Sarabun New"/>
          <w:sz w:val="30"/>
          <w:szCs w:val="30"/>
        </w:rPr>
        <w:t>1 / 2561</w:t>
      </w:r>
      <w:r w:rsidRPr="00855BDC">
        <w:rPr>
          <w:rFonts w:ascii="TH Sarabun New" w:hAnsi="TH Sarabun New" w:cs="TH Sarabun New"/>
          <w:sz w:val="30"/>
          <w:szCs w:val="30"/>
        </w:rPr>
        <w:t xml:space="preserve"> </w:t>
      </w:r>
      <w:r w:rsidRPr="00855BDC">
        <w:rPr>
          <w:rFonts w:ascii="TH Sarabun New" w:hAnsi="TH Sarabun New" w:cs="TH Sarabun New" w:hint="cs"/>
          <w:sz w:val="30"/>
          <w:szCs w:val="30"/>
          <w:cs/>
        </w:rPr>
        <w:t xml:space="preserve">ชั้นปีที่ </w:t>
      </w:r>
      <w:r w:rsidRPr="00855BDC">
        <w:rPr>
          <w:rFonts w:ascii="TH Sarabun New" w:hAnsi="TH Sarabun New" w:cs="TH Sarabun New"/>
          <w:sz w:val="30"/>
          <w:szCs w:val="30"/>
        </w:rPr>
        <w:t>1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6.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รายวิชาที่ต้องเรียนมาก่อน (</w:t>
      </w:r>
      <w:r>
        <w:rPr>
          <w:rFonts w:ascii="TH Sarabun New" w:hAnsi="TH Sarabun New" w:cs="TH Sarabun New"/>
          <w:b/>
          <w:bCs/>
          <w:sz w:val="30"/>
          <w:szCs w:val="30"/>
        </w:rPr>
        <w:t>Pre-requisite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)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ถ้ามี</w:t>
      </w:r>
    </w:p>
    <w:p w:rsidR="000E1E76" w:rsidRPr="000E1E76" w:rsidRDefault="000E1E76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0E1E76">
        <w:rPr>
          <w:rFonts w:ascii="TH Sarabun New" w:hAnsi="TH Sarabun New" w:cs="TH Sarabun New"/>
          <w:sz w:val="30"/>
          <w:szCs w:val="30"/>
        </w:rPr>
        <w:t>-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รายวิชาที่ต้องเรียนพร้อมกัน</w:t>
      </w:r>
      <w:r w:rsidR="00F7762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</w:t>
      </w:r>
      <w:r w:rsidR="00F77629">
        <w:rPr>
          <w:rFonts w:ascii="TH Sarabun New" w:hAnsi="TH Sarabun New" w:cs="TH Sarabun New"/>
          <w:b/>
          <w:bCs/>
          <w:sz w:val="30"/>
          <w:szCs w:val="30"/>
        </w:rPr>
        <w:t>Co-requisites</w:t>
      </w:r>
      <w:r w:rsidR="00F77629">
        <w:rPr>
          <w:rFonts w:ascii="TH Sarabun New" w:hAnsi="TH Sarabun New" w:cs="TH Sarabun New" w:hint="cs"/>
          <w:b/>
          <w:bCs/>
          <w:sz w:val="30"/>
          <w:szCs w:val="30"/>
          <w:cs/>
        </w:rPr>
        <w:t>) ถ้ามี</w:t>
      </w:r>
    </w:p>
    <w:p w:rsidR="000E1E76" w:rsidRPr="000E1E76" w:rsidRDefault="000E1E76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0E1E76">
        <w:rPr>
          <w:rFonts w:ascii="TH Sarabun New" w:hAnsi="TH Sarabun New" w:cs="TH Sarabun New"/>
          <w:sz w:val="30"/>
          <w:szCs w:val="30"/>
        </w:rPr>
        <w:t>-</w:t>
      </w:r>
    </w:p>
    <w:p w:rsidR="0006454D" w:rsidRDefault="0006454D" w:rsidP="000E1E76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8.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สถานที่เรียน</w:t>
      </w:r>
    </w:p>
    <w:p w:rsidR="000E1E76" w:rsidRDefault="000E1E76" w:rsidP="000E1E76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คณะครุศาสตร์ มหาวิทยาลัยราช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ภัฏ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กำแพงเพชร</w:t>
      </w:r>
    </w:p>
    <w:p w:rsidR="000E1E76" w:rsidRPr="000E1E76" w:rsidRDefault="000E1E76" w:rsidP="000E1E76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มหาวิทยาลัยราช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ภัฏ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กำแพงเพชร แม่สอด</w:t>
      </w:r>
    </w:p>
    <w:p w:rsidR="00465133" w:rsidRPr="00465133" w:rsidRDefault="0046513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2F590C" w:rsidRDefault="002F590C" w:rsidP="000E1E76">
      <w:pPr>
        <w:spacing w:after="0"/>
        <w:rPr>
          <w:rFonts w:ascii="Angsana New" w:hAnsi="Angsana New"/>
          <w:b/>
          <w:bCs/>
          <w:sz w:val="30"/>
          <w:szCs w:val="30"/>
        </w:rPr>
      </w:pPr>
    </w:p>
    <w:p w:rsidR="000E1E76" w:rsidRDefault="000E1E76" w:rsidP="000E1E76">
      <w:pPr>
        <w:spacing w:after="0"/>
        <w:rPr>
          <w:rFonts w:ascii="Angsana New" w:hAnsi="Angsana New"/>
          <w:b/>
          <w:bCs/>
          <w:sz w:val="30"/>
          <w:szCs w:val="30"/>
        </w:rPr>
      </w:pPr>
    </w:p>
    <w:p w:rsidR="000E1E76" w:rsidRDefault="000E1E76" w:rsidP="000E1E76">
      <w:pPr>
        <w:spacing w:after="0"/>
        <w:rPr>
          <w:rFonts w:ascii="Angsana New" w:hAnsi="Angsana New"/>
          <w:b/>
          <w:bCs/>
          <w:sz w:val="30"/>
          <w:szCs w:val="30"/>
        </w:rPr>
      </w:pPr>
    </w:p>
    <w:p w:rsidR="002F590C" w:rsidRPr="00465133" w:rsidRDefault="002F590C" w:rsidP="002F590C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5 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แผนการสอนและการประเมินผล</w:t>
      </w:r>
    </w:p>
    <w:p w:rsidR="002F590C" w:rsidRPr="00465133" w:rsidRDefault="002F590C" w:rsidP="002F590C">
      <w:pPr>
        <w:spacing w:after="0"/>
        <w:rPr>
          <w:rFonts w:ascii="TH Sarabun New" w:hAnsi="TH Sarabun New" w:cs="TH Sarabun New"/>
          <w:sz w:val="30"/>
          <w:szCs w:val="30"/>
        </w:rPr>
      </w:pPr>
      <w:r w:rsidRPr="00465133">
        <w:rPr>
          <w:rFonts w:ascii="TH Sarabun New" w:hAnsi="TH Sarabun New" w:cs="TH Sarabun New"/>
          <w:sz w:val="30"/>
          <w:szCs w:val="30"/>
        </w:rPr>
        <w:t>1.</w:t>
      </w:r>
      <w:r w:rsidRPr="00465133">
        <w:rPr>
          <w:rFonts w:ascii="TH Sarabun New" w:hAnsi="TH Sarabun New" w:cs="TH Sarabun New"/>
          <w:sz w:val="30"/>
          <w:szCs w:val="30"/>
          <w:cs/>
        </w:rPr>
        <w:t>แผนการสอน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2551"/>
        <w:gridCol w:w="2188"/>
      </w:tblGrid>
      <w:tr w:rsidR="002F590C" w:rsidRPr="001E5523" w:rsidTr="001E5523">
        <w:tc>
          <w:tcPr>
            <w:tcW w:w="95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สัปดาห์ที่ </w:t>
            </w:r>
          </w:p>
        </w:tc>
        <w:tc>
          <w:tcPr>
            <w:tcW w:w="2835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หัวข้อ/รายละเอียด</w:t>
            </w:r>
          </w:p>
        </w:tc>
        <w:tc>
          <w:tcPr>
            <w:tcW w:w="70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2551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2188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ผู้สอน</w:t>
            </w:r>
          </w:p>
        </w:tc>
      </w:tr>
      <w:tr w:rsidR="002F590C" w:rsidRPr="001E5523" w:rsidTr="001E5523">
        <w:tc>
          <w:tcPr>
            <w:tcW w:w="95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ความเป็นครูและคุณลักษณะของครูที่ดี</w:t>
            </w:r>
          </w:p>
        </w:tc>
        <w:tc>
          <w:tcPr>
            <w:tcW w:w="709" w:type="dxa"/>
          </w:tcPr>
          <w:p w:rsidR="002F590C" w:rsidRPr="001E5523" w:rsidRDefault="002F590C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บรรยายความเป็นมา ความหมาย และความสำคัญของครู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คุณลักษณะของครูที่ดี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 ยกตัวอย่างครูดีในดวงใจ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2F590C" w:rsidRPr="001E5523" w:rsidRDefault="001E5523" w:rsidP="00980B8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2F590C" w:rsidRPr="001E5523" w:rsidTr="001E5523">
        <w:tc>
          <w:tcPr>
            <w:tcW w:w="95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ปรัชญา แนวคิด และทฤษฎีทางก</w:t>
            </w:r>
            <w:r w:rsidR="00616FDE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ารศึกษา ศาสนา เศรษฐกิจ สังคม และ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วัฒนธร</w:t>
            </w:r>
            <w:r w:rsidR="00616FDE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</w:t>
            </w:r>
          </w:p>
        </w:tc>
        <w:tc>
          <w:tcPr>
            <w:tcW w:w="709" w:type="dxa"/>
          </w:tcPr>
          <w:p w:rsidR="002F590C" w:rsidRPr="001E5523" w:rsidRDefault="00616FDE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590C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บรรยายปรัชญาการศึกษา ศาสนา เศรษฐกิจ สังคม และวัฒนธรรม </w:t>
            </w:r>
            <w:r w:rsidR="00465133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และ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ยกตัวอย่างผู้นำทางทฤษฎีที่เกี่ยวข้องกับการศึกษา</w:t>
            </w:r>
          </w:p>
          <w:p w:rsidR="00616FDE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กิจกรรมกลุ่มฐานการเรียนรู้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 </w:t>
            </w:r>
          </w:p>
          <w:p w:rsidR="00616FDE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  <w:p w:rsidR="00616FDE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2F590C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616FDE" w:rsidRPr="001E5523" w:rsidTr="001E5523">
        <w:tc>
          <w:tcPr>
            <w:tcW w:w="959" w:type="dxa"/>
          </w:tcPr>
          <w:p w:rsidR="00616FDE" w:rsidRPr="001E5523" w:rsidRDefault="00616FDE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6FDE" w:rsidRPr="001E5523" w:rsidRDefault="00F77629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การปลูกฝังจิตวิญญาณความเป็นครู</w:t>
            </w:r>
          </w:p>
        </w:tc>
        <w:tc>
          <w:tcPr>
            <w:tcW w:w="709" w:type="dxa"/>
          </w:tcPr>
          <w:p w:rsidR="00616FDE" w:rsidRPr="001E5523" w:rsidRDefault="00616FDE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บรรยายการปลูกฝังจิตวิญญาณความเป็นครู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 ยกตัวอย่างครูที่ได้รับรางวัลสมเด็จเจ้าฟ้ามหาจักรี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สื่อวิดีโอ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</w:rPr>
              <w:t>Youtube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เกี่ยวกับโรงเรียนในเขตพื้นที่พิเศษ</w:t>
            </w:r>
          </w:p>
          <w:p w:rsidR="00616FDE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616FDE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F77629" w:rsidRPr="001E5523" w:rsidTr="001E5523">
        <w:tc>
          <w:tcPr>
            <w:tcW w:w="959" w:type="dxa"/>
          </w:tcPr>
          <w:p w:rsidR="00F77629" w:rsidRPr="001E5523" w:rsidRDefault="00F77629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7629" w:rsidRPr="001E5523" w:rsidRDefault="00F77629" w:rsidP="009D657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มาตรฐานวิชาชีพครู</w:t>
            </w:r>
          </w:p>
        </w:tc>
        <w:tc>
          <w:tcPr>
            <w:tcW w:w="709" w:type="dxa"/>
          </w:tcPr>
          <w:p w:rsidR="00F77629" w:rsidRPr="001E5523" w:rsidRDefault="00F77629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บรรยายเกี่ยวกับมาตรฐานวิชาชีพครู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</w:t>
            </w:r>
            <w:r w:rsidR="009D657F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มาตรฐานวิชาชีพครู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F77629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F77629" w:rsidRPr="001E5523" w:rsidTr="001E5523">
        <w:tc>
          <w:tcPr>
            <w:tcW w:w="959" w:type="dxa"/>
          </w:tcPr>
          <w:p w:rsidR="00F77629" w:rsidRPr="001E5523" w:rsidRDefault="00F77629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กฎหมายที่เกี่ยวข้องกับครูและวิชาชีพครู</w:t>
            </w:r>
          </w:p>
        </w:tc>
        <w:tc>
          <w:tcPr>
            <w:tcW w:w="709" w:type="dxa"/>
          </w:tcPr>
          <w:p w:rsidR="00F77629" w:rsidRPr="001E5523" w:rsidRDefault="00F77629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บรรยายกฎหมายครู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.การศึกษาแห่งชาติ </w:t>
            </w:r>
            <w:r w:rsidR="0006454D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พ.ศ.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2542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(ฉบับปรับปรุง)</w:t>
            </w:r>
          </w:p>
          <w:p w:rsidR="0006454D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06454D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สภาครูและบุคลากรทางการศึกษา พ.ศ. </w:t>
            </w:r>
            <w:r w:rsidR="0006454D" w:rsidRPr="001E5523">
              <w:rPr>
                <w:rFonts w:ascii="TH Sarabun New" w:hAnsi="TH Sarabun New" w:cs="TH Sarabun New"/>
                <w:sz w:val="24"/>
                <w:szCs w:val="24"/>
              </w:rPr>
              <w:t>2546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lastRenderedPageBreak/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F77629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lastRenderedPageBreak/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F77629" w:rsidRPr="001E5523" w:rsidTr="001E5523">
        <w:tc>
          <w:tcPr>
            <w:tcW w:w="959" w:type="dxa"/>
          </w:tcPr>
          <w:p w:rsidR="00F77629" w:rsidRPr="001E5523" w:rsidRDefault="00F77629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77629" w:rsidRPr="001E5523" w:rsidRDefault="00F77629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629" w:rsidRPr="001E5523" w:rsidRDefault="00F77629" w:rsidP="0006454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188" w:type="dxa"/>
          </w:tcPr>
          <w:p w:rsidR="00F77629" w:rsidRPr="001E5523" w:rsidRDefault="00F77629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F590C" w:rsidRDefault="002F590C" w:rsidP="002F590C">
      <w:pPr>
        <w:spacing w:after="0"/>
        <w:rPr>
          <w:rFonts w:ascii="Angsana New" w:hAnsi="Angsana New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2551"/>
        <w:gridCol w:w="2188"/>
      </w:tblGrid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สัปดาห์ที่ 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หัวข้อ/รายละเอียด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2551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ผู้สอน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กฎหมายที่เกี่ยวข้องกับครูและวิชาชีพครู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.การศึกษาภาคบังคับ พ.ศ.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2545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.ระเบียบบริหารราชการกระทรวงศึกษาธิการ พ.ศ.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2546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.คุ้มครองเด็ก พ.ศ.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2546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ระเบียบและข้อบังคับอื่นๆ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การสร้างความก้าวหน้าและพัฒนาวิชาชีพครูอย่างต่อเนื่อง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บรรยายเกี่ยวกับความก้าวหน้าของครู การเลื่อน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ฐานะ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กิจกรรมกลุ่มวิเคราะห์การเลื่อน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ฐานะครู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นำเสนอ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>Power Point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อัตนัย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ข้อ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ปรนัย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70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ข้อ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แนวคิด และกลวิธีการจัดการศึกษา เพื่อเสริมสร้างการพัฒนาที่ยั่งยืน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บรรยายเกี่ยวกับแนวคิด และกลวิธีการจัดการศึกษา เพื่อเสริมสร้างการพัฒนาที่ยั่งยืน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กิจกรรมดูวิดีโอ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</w:rPr>
              <w:t>Youtube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เกี่ยวกับโรงเรียนวิถีพุทธ โรงเรียนเศรษฐกิจพอเพียง โรงเรียนคุณธรรม ฯลฯ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สรุปบทเรียน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>Power Point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 และความซื่อสัตย์สุจริต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 และความซื่อสัตย์สุจริต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กิจกรรมกลุ่มวิเคราะห์กรณีตัวอย่างขององค์กรที่ได้รับรางวัลหลัก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บาลและความซื่อสัตย์สุจริต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คุณธรรมและจริยธรรมของวิชาชีพครู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บรรยายเกี่ยวกับคุณธรรม จริยธรรม การปฏิบัติตนเป็นแบบอย่างที่ดี มีจิตสำนึกสาธารณะ และเสียสละให้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สังคม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กิจกรรมกลุ่มวิเคราะห์กรณีตัวอย่างของคุณธรรมจริยธรรมของครู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lastRenderedPageBreak/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</w:tbl>
    <w:p w:rsidR="000E1E76" w:rsidRDefault="000E1E76" w:rsidP="002F590C">
      <w:pPr>
        <w:spacing w:after="0"/>
        <w:rPr>
          <w:rFonts w:ascii="Angsana New" w:hAnsi="Angsana New"/>
          <w:sz w:val="30"/>
          <w:szCs w:val="30"/>
        </w:rPr>
      </w:pPr>
    </w:p>
    <w:p w:rsidR="000E1E76" w:rsidRDefault="000E1E76" w:rsidP="002F590C">
      <w:pPr>
        <w:spacing w:after="0"/>
        <w:rPr>
          <w:rFonts w:ascii="Angsana New" w:hAnsi="Angsana New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2551"/>
        <w:gridCol w:w="2188"/>
      </w:tblGrid>
      <w:tr w:rsidR="000E1E76" w:rsidRPr="001E5523" w:rsidTr="002B0F4E">
        <w:tc>
          <w:tcPr>
            <w:tcW w:w="959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2835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หัวข้อ/รายละเอียด</w:t>
            </w:r>
          </w:p>
        </w:tc>
        <w:tc>
          <w:tcPr>
            <w:tcW w:w="709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2551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2188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ผู้สอน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จรรยาบรรณของวิชาชีพครูที่ครุสภากำหนด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บรรยายเกี่ยวกับจรรยาบรรณวิชาชีพครู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กิจกรรมกลุ่มวิเคราะห์จรรยาบรรณ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ความรู้เบื้องต้นเกี่ยวกับกลยุทธ์การสอน ให้ผู้เรียนคิดวิเคราะห์ สังเคราะห์ สร้างสรรค์นวัตกรรมทางการศึกษาใหม่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บรรยายเกี่ยวกับกลยุทธ์เบื้องต้นการสอน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กิจกรรมกลุ่มวิเคราะห์วิธีการสอน และสร้างนวัตกรรมการสอน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การสร้างเสริมปฏิสัมพันธ์ระหว่างครูกับผู้เรียน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บรรยายทฤษฎีความสัมพันธ์ในองค์กร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กิจกรรมกลุ่มแสดงบทบาทสมมุติ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สรุปบทเรียน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ความเคลื่อนไหวทางการศึกษาให้ทันต่อการเปลี่ยนแปลง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บรรยายเกี่ยวกับการเคลื่อนไหวทางการศึกษา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กิจกรรมกลุ่มวิเคราะห์ข่าวสถานการณ์ แนวโน้มทางการศึกษาในปัจจุบัน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การจัดการความรู้เกี่ยวกับวิชาชีพครู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บรรยายเกี่ยวกับการจัดการความรู้เกี่ยวกับวิชาชีพครู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PLC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เกี่ยวกับความเคลื่อนไหวทางการศึกษา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lastRenderedPageBreak/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lastRenderedPageBreak/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</w:tbl>
    <w:p w:rsidR="000E1E76" w:rsidRPr="000E1E76" w:rsidRDefault="000E1E76" w:rsidP="002F590C">
      <w:pPr>
        <w:spacing w:after="0"/>
        <w:rPr>
          <w:rFonts w:ascii="Angsana New" w:hAnsi="Angsana New"/>
          <w:sz w:val="30"/>
          <w:szCs w:val="30"/>
        </w:rPr>
      </w:pPr>
    </w:p>
    <w:p w:rsidR="00980B8F" w:rsidRDefault="00980B8F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80B8F">
        <w:rPr>
          <w:rFonts w:ascii="TH Sarabun New" w:hAnsi="TH Sarabun New" w:cs="TH Sarabun New"/>
          <w:b/>
          <w:bCs/>
          <w:sz w:val="30"/>
          <w:szCs w:val="30"/>
        </w:rPr>
        <w:t>2.</w:t>
      </w:r>
      <w:r w:rsidRPr="00980B8F">
        <w:rPr>
          <w:rFonts w:ascii="TH Sarabun New" w:hAnsi="TH Sarabun New" w:cs="TH Sarabun New" w:hint="cs"/>
          <w:b/>
          <w:bCs/>
          <w:sz w:val="30"/>
          <w:szCs w:val="30"/>
          <w:cs/>
        </w:rPr>
        <w:t>แผนการประเมินผลการเรียนรู้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80B8F" w:rsidTr="00980B8F">
        <w:trPr>
          <w:jc w:val="center"/>
        </w:trPr>
        <w:tc>
          <w:tcPr>
            <w:tcW w:w="2310" w:type="dxa"/>
          </w:tcPr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Learning Outcome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2311" w:type="dxa"/>
          </w:tcPr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กำหนดเวลาการประเมิน (สัปดาห์ที่)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  <w:cs/>
              </w:rPr>
              <w:t>สอบกลางภาค</w:t>
            </w:r>
          </w:p>
          <w:p w:rsidR="00980B8F" w:rsidRPr="00980B8F" w:rsidRDefault="00980B8F" w:rsidP="00980B8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16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20%</w:t>
            </w:r>
          </w:p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20%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งานรายบุคคล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980B8F">
              <w:rPr>
                <w:rFonts w:ascii="TH Sarabun New" w:hAnsi="TH Sarabun New" w:cs="TH Sarabun New"/>
                <w:sz w:val="30"/>
                <w:szCs w:val="30"/>
              </w:rPr>
              <w:t>0%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  <w:cs/>
              </w:rPr>
              <w:t>การทำงานกลุ่ม การมีส่วนร่วม อภิปราย เสนอความคิดเห็นในชั้นเรียน บทบาทสมมุติ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980B8F">
              <w:rPr>
                <w:rFonts w:ascii="TH Sarabun New" w:hAnsi="TH Sarabun New" w:cs="TH Sarabun New"/>
                <w:sz w:val="30"/>
                <w:szCs w:val="30"/>
              </w:rPr>
              <w:t>0%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ตั้งใจเรียน ตรงต่อเวลา 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980B8F">
              <w:rPr>
                <w:rFonts w:ascii="TH Sarabun New" w:hAnsi="TH Sarabun New" w:cs="TH Sarabun New"/>
                <w:sz w:val="30"/>
                <w:szCs w:val="30"/>
              </w:rPr>
              <w:t>0%</w:t>
            </w:r>
          </w:p>
        </w:tc>
      </w:tr>
    </w:tbl>
    <w:p w:rsidR="00980B8F" w:rsidRDefault="00980B8F" w:rsidP="00214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980B8F" w:rsidRPr="00465133" w:rsidRDefault="00980B8F" w:rsidP="00980B8F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6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ทรัพยากรประกอบการเรียนการสอน</w:t>
      </w:r>
    </w:p>
    <w:p w:rsidR="004A4B61" w:rsidRDefault="0021490C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21490C">
        <w:rPr>
          <w:rFonts w:ascii="TH Sarabun New" w:hAnsi="TH Sarabun New" w:cs="TH Sarabun New"/>
          <w:b/>
          <w:bCs/>
          <w:sz w:val="30"/>
          <w:szCs w:val="30"/>
        </w:rPr>
        <w:t>1.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เอกสารและตำราหลัก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อุดม นิลแสง. (</w:t>
      </w:r>
      <w:r w:rsidRPr="0021490C">
        <w:rPr>
          <w:rFonts w:ascii="TH Sarabun New" w:hAnsi="TH Sarabun New" w:cs="TH Sarabun New"/>
          <w:sz w:val="30"/>
          <w:szCs w:val="30"/>
        </w:rPr>
        <w:t>2554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การศึกษาและความเป็นครูไทย.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พิมพ์ครั้งที่ </w:t>
      </w:r>
      <w:r w:rsidRPr="0021490C">
        <w:rPr>
          <w:rFonts w:ascii="TH Sarabun New" w:hAnsi="TH Sarabun New" w:cs="TH Sarabun New"/>
          <w:sz w:val="30"/>
          <w:szCs w:val="30"/>
        </w:rPr>
        <w:t xml:space="preserve">1.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พระนครศรีอยุธยา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เดสก์ทอป 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เอ็กซ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 xml:space="preserve">เพรส 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พริ้นติ้ง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สำนักงานเลขาธิการคุรุสภา กระทรวงศึกษาธิการ. (</w:t>
      </w:r>
      <w:r w:rsidRPr="0021490C">
        <w:rPr>
          <w:rFonts w:ascii="TH Sarabun New" w:hAnsi="TH Sarabun New" w:cs="TH Sarabun New"/>
          <w:sz w:val="30"/>
          <w:szCs w:val="30"/>
        </w:rPr>
        <w:t>2547</w:t>
      </w:r>
      <w:r w:rsidRPr="0021490C">
        <w:rPr>
          <w:rFonts w:ascii="TH Sarabun New" w:hAnsi="TH Sarabun New" w:cs="TH Sarabun New"/>
          <w:sz w:val="30"/>
          <w:szCs w:val="30"/>
          <w:cs/>
        </w:rPr>
        <w:t>). พระราชบัญญัติ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สภาครูและบุคลากรทางการ  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ศึกษา พ.ศ.</w:t>
      </w:r>
      <w:r w:rsidRPr="0021490C">
        <w:rPr>
          <w:rFonts w:ascii="TH Sarabun New" w:hAnsi="TH Sarabun New" w:cs="TH Sarabun New"/>
          <w:b/>
          <w:bCs/>
          <w:sz w:val="30"/>
          <w:szCs w:val="30"/>
        </w:rPr>
        <w:t>2546.</w:t>
      </w:r>
      <w:r w:rsidRPr="0021490C">
        <w:rPr>
          <w:rFonts w:ascii="TH Sarabun New" w:hAnsi="TH Sarabun New" w:cs="TH Sarabun New"/>
          <w:sz w:val="30"/>
          <w:szCs w:val="30"/>
        </w:rPr>
        <w:t xml:space="preserve">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โรงพิมพ์คุรุสภาลาดพร้าว.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สำนักมาตรฐานวิชาชีพ สำนักงานเลขาธิการคุรุสภา.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มาตรฐานวิชาชีพทางการศึกษา.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sz w:val="30"/>
          <w:szCs w:val="30"/>
          <w:cs/>
        </w:rPr>
        <w:t>เอกสารอัดสำเนา.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ดำรง ประเสริฐกุล.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พิษณุโลก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คณะครุศาสตร์ สถาบันราช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พิบูลสงคราม.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ธีรศักดิ อัครบวร.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โรงพิมพ์ ก. พลพิมพ์.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พิชัย ไชยสงคราม.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อุบลราชธานี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คณะครุศาสตร์ สถาบันราช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อุบลราชธานี.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วิรัช จงอยู่สุข.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นครสวรรค์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สำนักงานเลขานุการคณะครุศาสตร์ สถาบัน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sz w:val="30"/>
          <w:szCs w:val="30"/>
          <w:cs/>
        </w:rPr>
        <w:t>ราช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นครสวรรค์.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วิไล ตังจิตสมคิด. (</w:t>
      </w:r>
      <w:r w:rsidRPr="0021490C">
        <w:rPr>
          <w:rFonts w:ascii="TH Sarabun New" w:hAnsi="TH Sarabun New" w:cs="TH Sarabun New"/>
          <w:sz w:val="30"/>
          <w:szCs w:val="30"/>
        </w:rPr>
        <w:t>2544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การศึกษาและความเป็นครูไทย.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โอ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เดียนสโตร์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สมเชาว์ 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เกษ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ประทุม. (</w:t>
      </w:r>
      <w:r w:rsidRPr="0021490C">
        <w:rPr>
          <w:rFonts w:ascii="TH Sarabun New" w:hAnsi="TH Sarabun New" w:cs="TH Sarabun New"/>
          <w:sz w:val="30"/>
          <w:szCs w:val="30"/>
        </w:rPr>
        <w:t>2544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ครูยุคปฏิรูป.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>: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สำนักพิมพ์พัฒนาศึกษา.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สมหวัง 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พิธิ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ยา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นุวัฒน์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. (</w:t>
      </w:r>
      <w:r w:rsidRPr="0021490C">
        <w:rPr>
          <w:rFonts w:ascii="TH Sarabun New" w:hAnsi="TH Sarabun New" w:cs="TH Sarabun New"/>
          <w:sz w:val="30"/>
          <w:szCs w:val="30"/>
        </w:rPr>
        <w:t>2543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ข้อเสนอเชิงนโยบายการปฏิรูปวิชาชีพครูตามพระราชบัญญัติการศึกษา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แห่งชาติ.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วัฒนาพานิช.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สำนักงาน ก.ค., กระทรวงศึกษาธิการ. (</w:t>
      </w:r>
      <w:r w:rsidRPr="0021490C">
        <w:rPr>
          <w:rFonts w:ascii="TH Sarabun New" w:hAnsi="TH Sarabun New" w:cs="TH Sarabun New"/>
          <w:sz w:val="30"/>
          <w:szCs w:val="30"/>
        </w:rPr>
        <w:t>2544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สู่เส้นทางวิชาชีพครู.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โรงพิมพ์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sz w:val="30"/>
          <w:szCs w:val="30"/>
          <w:cs/>
        </w:rPr>
        <w:t>มหาวิทยาลัยธรรมศาสตร์.</w:t>
      </w:r>
    </w:p>
    <w:p w:rsidR="0043126D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สำลี รักสุทธิ. (</w:t>
      </w:r>
      <w:r w:rsidRPr="0021490C">
        <w:rPr>
          <w:rFonts w:ascii="TH Sarabun New" w:hAnsi="TH Sarabun New" w:cs="TH Sarabun New"/>
          <w:sz w:val="30"/>
          <w:szCs w:val="30"/>
        </w:rPr>
        <w:t>2543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ทางก้าวสู่ครูมืออาชีพ.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สำนักพิมพ์พัฒนาศึกษา. บทความเรื่อง บุคคล</w:t>
      </w:r>
    </w:p>
    <w:p w:rsidR="0021490C" w:rsidRPr="0043126D" w:rsidRDefault="0021490C" w:rsidP="0043126D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lastRenderedPageBreak/>
        <w:t xml:space="preserve">แห่งการเรียนรู้ </w:t>
      </w:r>
      <w:r w:rsidRPr="0021490C">
        <w:rPr>
          <w:rFonts w:ascii="TH Sarabun New" w:hAnsi="TH Sarabun New" w:cs="TH Sarabun New"/>
          <w:sz w:val="30"/>
          <w:szCs w:val="30"/>
        </w:rPr>
        <w:t>: www.nidtep.go.th</w:t>
      </w:r>
      <w:r w:rsidRPr="0021490C">
        <w:rPr>
          <w:rFonts w:ascii="TH Sarabun New" w:hAnsi="TH Sarabun New" w:cs="TH Sarabun New"/>
          <w:sz w:val="30"/>
          <w:szCs w:val="30"/>
          <w:cs/>
        </w:rPr>
        <w:t>/</w:t>
      </w:r>
      <w:r w:rsidRPr="0021490C">
        <w:rPr>
          <w:rFonts w:ascii="TH Sarabun New" w:hAnsi="TH Sarabun New" w:cs="TH Sarabun New"/>
          <w:sz w:val="30"/>
          <w:szCs w:val="30"/>
        </w:rPr>
        <w:t>km</w:t>
      </w:r>
      <w:r w:rsidRPr="0021490C">
        <w:rPr>
          <w:rFonts w:ascii="TH Sarabun New" w:hAnsi="TH Sarabun New" w:cs="TH Sarabun New"/>
          <w:sz w:val="30"/>
          <w:szCs w:val="30"/>
          <w:cs/>
        </w:rPr>
        <w:t>/</w:t>
      </w:r>
      <w:r w:rsidRPr="0021490C">
        <w:rPr>
          <w:rFonts w:ascii="TH Sarabun New" w:hAnsi="TH Sarabun New" w:cs="TH Sarabun New"/>
          <w:sz w:val="30"/>
          <w:szCs w:val="30"/>
        </w:rPr>
        <w:t>data</w:t>
      </w:r>
      <w:r w:rsidRPr="0021490C">
        <w:rPr>
          <w:rFonts w:ascii="TH Sarabun New" w:hAnsi="TH Sarabun New" w:cs="TH Sarabun New"/>
          <w:sz w:val="30"/>
          <w:szCs w:val="30"/>
          <w:cs/>
        </w:rPr>
        <w:t>/</w:t>
      </w:r>
      <w:r w:rsidRPr="0021490C">
        <w:rPr>
          <w:rFonts w:ascii="TH Sarabun New" w:hAnsi="TH Sarabun New" w:cs="TH Sarabun New"/>
          <w:sz w:val="30"/>
          <w:szCs w:val="30"/>
        </w:rPr>
        <w:t>da.doc</w:t>
      </w:r>
      <w:r w:rsidRPr="0021490C"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12451B" w:rsidRDefault="0012451B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21490C" w:rsidRDefault="0021490C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เอกสารและข้อมูลสำคัญ</w:t>
      </w:r>
    </w:p>
    <w:p w:rsidR="001E5523" w:rsidRDefault="001E5523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C6262">
        <w:rPr>
          <w:rFonts w:ascii="Angsana New" w:hAnsi="Angsana New"/>
          <w:sz w:val="30"/>
          <w:szCs w:val="30"/>
        </w:rPr>
        <w:t>-</w:t>
      </w:r>
      <w:r w:rsidRPr="003C6262">
        <w:rPr>
          <w:rFonts w:ascii="Angsana New" w:hAnsi="Angsana New"/>
          <w:sz w:val="30"/>
          <w:szCs w:val="30"/>
          <w:cs/>
        </w:rPr>
        <w:t xml:space="preserve"> ไม่มี </w:t>
      </w:r>
      <w:r w:rsidRPr="003C6262">
        <w:rPr>
          <w:rFonts w:ascii="Angsana New" w:hAnsi="Angsana New"/>
          <w:sz w:val="30"/>
          <w:szCs w:val="30"/>
        </w:rPr>
        <w:t>-</w:t>
      </w:r>
    </w:p>
    <w:p w:rsidR="0021490C" w:rsidRDefault="0021490C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3.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เอกสารและข้อมูลแนะนำ</w:t>
      </w:r>
    </w:p>
    <w:p w:rsidR="001E5523" w:rsidRDefault="001E5523" w:rsidP="001E5523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3C6262">
        <w:rPr>
          <w:rFonts w:ascii="Angsana New" w:hAnsi="Angsana New"/>
          <w:sz w:val="30"/>
          <w:szCs w:val="30"/>
        </w:rPr>
        <w:t>-</w:t>
      </w:r>
      <w:r w:rsidRPr="003C6262">
        <w:rPr>
          <w:rFonts w:ascii="Angsana New" w:hAnsi="Angsana New"/>
          <w:sz w:val="30"/>
          <w:szCs w:val="30"/>
          <w:cs/>
        </w:rPr>
        <w:t xml:space="preserve"> ไม่มี </w:t>
      </w:r>
      <w:r w:rsidR="0012451B">
        <w:rPr>
          <w:rFonts w:ascii="Angsana New" w:hAnsi="Angsana New"/>
          <w:sz w:val="30"/>
          <w:szCs w:val="30"/>
        </w:rPr>
        <w:t>–</w:t>
      </w:r>
    </w:p>
    <w:p w:rsidR="0012451B" w:rsidRDefault="0012451B" w:rsidP="001E5523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p w:rsidR="0021490C" w:rsidRPr="00465133" w:rsidRDefault="0021490C" w:rsidP="0021490C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การประเมินรายวิชาและกระบวนการปรับปรุง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1.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ให้นักศึกษาทุกคนประเมินประสิทธิผลของรายวิชา ซึ่งรวมถึง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 และผลการเรียนรู้ที่ได้รับ และเสนอแนะเพื่อการปรับปรุงรายวิชา ด้วยระบบคอมพิวเตอร์ของมหาวิทยาลัย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2.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:rsidR="001E5523" w:rsidRPr="001E5523" w:rsidRDefault="001E5523" w:rsidP="001E552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>ในการเก็บข้อมูลเพื่อประเมินการสอน ดังนี้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</w:rPr>
        <w:t xml:space="preserve"> 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ประเมินจากผลการประเมินผู้สอนและผลการเรียนของนักศึกษา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การทวนสอบผลประเมินผลการเรียนรู้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3.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21490C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หลังจากได้รับผลการประเมินการสอนในข้อ </w:t>
      </w:r>
      <w:r w:rsidRPr="001E5523">
        <w:rPr>
          <w:rFonts w:ascii="TH Sarabun New" w:hAnsi="TH Sarabun New" w:cs="TH Sarabun New"/>
          <w:sz w:val="30"/>
          <w:szCs w:val="30"/>
        </w:rPr>
        <w:t xml:space="preserve">2 </w:t>
      </w:r>
      <w:r w:rsidRPr="001E5523">
        <w:rPr>
          <w:rFonts w:ascii="TH Sarabun New" w:hAnsi="TH Sarabun New" w:cs="TH Sarabun New"/>
          <w:sz w:val="30"/>
          <w:szCs w:val="30"/>
          <w:cs/>
        </w:rPr>
        <w:t>จะมีการปรับปรุงการสอน โดยการจัดกิจกรรมในการระดมสมอง และสรรหาข้อมูลเพิ่มเติมในการปรับปรุงการสอน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4.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การทวนสอบมาตรฐานผลสัมฤทธิ์ในรายวิชาของนักศึกษา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ตามที่คาดหวังจากการเรียนรู้ในวิชาจากการเรียนรู้ในรายวิชา ได้จากการสอบถามนักศึกษา หรือสุ่มตรวจผลงานของนักศึกษา รวมทั้งพิจารณาจากผลการทดสอบย่อย และหลังการออกผลการเรียนรายวิชา มีการทวนสอบผลสัมฤทธิ์โดยรวมในวิชาดังนี้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</w:rPr>
        <w:t xml:space="preserve">          </w:t>
      </w:r>
      <w:r w:rsidRPr="001E55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การทวนสอบการให้คะแนนจากการสุ่มตรวจผลงานของนักศึกษา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มีการแต่งตั้งคณะกรรมการในสาขาวิชา ตรวจสอบผลการประเมินการเรียนรู้ของนักศึกษา โดยตรวจสอบข้อเขียน รายงาน วิธีการให้คะแนนสอบ และการให้คะแนนพฤติกรรม</w:t>
      </w:r>
    </w:p>
    <w:p w:rsidR="001E5523" w:rsidRPr="003C6262" w:rsidRDefault="001E5523" w:rsidP="001E5523">
      <w:pPr>
        <w:spacing w:after="0" w:line="240" w:lineRule="auto"/>
        <w:rPr>
          <w:rFonts w:ascii="Angsana New" w:hAnsi="Angsana New"/>
          <w:b/>
          <w:bCs/>
          <w:sz w:val="30"/>
          <w:szCs w:val="30"/>
        </w:rPr>
      </w:pPr>
      <w:r w:rsidRPr="003C6262">
        <w:rPr>
          <w:rFonts w:ascii="Angsana New" w:hAnsi="Angsana New"/>
          <w:b/>
          <w:bCs/>
          <w:sz w:val="30"/>
          <w:szCs w:val="30"/>
        </w:rPr>
        <w:t>5.</w:t>
      </w:r>
      <w:r w:rsidRPr="003C6262">
        <w:rPr>
          <w:rFonts w:ascii="Angsana New" w:hAnsi="Angsana New"/>
          <w:b/>
          <w:bCs/>
          <w:sz w:val="30"/>
          <w:szCs w:val="30"/>
          <w:cs/>
        </w:rPr>
        <w:t xml:space="preserve">การดำเนินการทบทวนและวางแผนปรับปรุงประสิทธิผลของรายวิชา </w:t>
      </w:r>
    </w:p>
    <w:p w:rsidR="001E5523" w:rsidRPr="003C6262" w:rsidRDefault="001E5523" w:rsidP="001E5523">
      <w:pPr>
        <w:spacing w:after="0" w:line="240" w:lineRule="auto"/>
        <w:rPr>
          <w:rFonts w:ascii="Angsana New" w:hAnsi="Angsana New"/>
          <w:sz w:val="30"/>
          <w:szCs w:val="30"/>
        </w:rPr>
      </w:pPr>
      <w:r w:rsidRPr="003C6262">
        <w:rPr>
          <w:rFonts w:ascii="Angsana New" w:hAnsi="Angsana New"/>
          <w:sz w:val="30"/>
          <w:szCs w:val="30"/>
          <w:cs/>
        </w:rPr>
        <w:t xml:space="preserve">          จากผลการประเมิน และทวนสอบผลสัมฤทธิ์ประสิทธิผลรายวิชาจะมีการวางแผนการปรับปรุงการสอนและรายละเอียดวิชา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3C6262">
        <w:rPr>
          <w:rFonts w:ascii="Angsana New" w:hAnsi="Angsana New"/>
          <w:sz w:val="30"/>
          <w:szCs w:val="30"/>
          <w:cs/>
        </w:rPr>
        <w:t xml:space="preserve">          ปรับปรุงรายวิชาทุก </w:t>
      </w:r>
      <w:r w:rsidRPr="003C6262">
        <w:rPr>
          <w:rFonts w:ascii="Angsana New" w:hAnsi="Angsana New"/>
          <w:sz w:val="30"/>
          <w:szCs w:val="30"/>
        </w:rPr>
        <w:t xml:space="preserve">5 </w:t>
      </w:r>
      <w:r w:rsidRPr="003C6262">
        <w:rPr>
          <w:rFonts w:ascii="Angsana New" w:hAnsi="Angsana New"/>
          <w:sz w:val="30"/>
          <w:szCs w:val="30"/>
          <w:cs/>
        </w:rPr>
        <w:t xml:space="preserve">ปี หรือตามข้อเสนอแนะปรับปรุงการสอนในข้อ </w:t>
      </w:r>
      <w:r w:rsidRPr="003C6262">
        <w:rPr>
          <w:rFonts w:ascii="Angsana New" w:hAnsi="Angsana New"/>
          <w:sz w:val="30"/>
          <w:szCs w:val="30"/>
        </w:rPr>
        <w:t xml:space="preserve">3 </w:t>
      </w:r>
      <w:r w:rsidRPr="003C6262">
        <w:rPr>
          <w:rFonts w:ascii="Angsana New" w:hAnsi="Angsana New"/>
          <w:sz w:val="30"/>
          <w:szCs w:val="30"/>
          <w:cs/>
        </w:rPr>
        <w:t xml:space="preserve">และผลการทวนสอบมาตรฐานผลสัมฤทธิ์ตามข้อ </w:t>
      </w:r>
      <w:r w:rsidRPr="003C6262">
        <w:rPr>
          <w:rFonts w:ascii="Angsana New" w:hAnsi="Angsana New"/>
          <w:sz w:val="30"/>
          <w:szCs w:val="30"/>
        </w:rPr>
        <w:t>4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ชื่ออาจารย์ผู้รับผิดชอบรายวิชา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E5523">
        <w:rPr>
          <w:rFonts w:ascii="TH Sarabun New" w:hAnsi="TH Sarabun New" w:cs="TH Sarabun New"/>
          <w:sz w:val="30"/>
          <w:szCs w:val="30"/>
          <w:cs/>
        </w:rPr>
        <w:t>ดร.ประจบ   ขวัญมั่น</w:t>
      </w:r>
    </w:p>
    <w:p w:rsidR="001E5523" w:rsidRPr="001E5523" w:rsidRDefault="001E5523" w:rsidP="001E5523">
      <w:pPr>
        <w:spacing w:after="0" w:line="240" w:lineRule="auto"/>
        <w:ind w:left="2160" w:firstLine="720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>ผศ.ดร.</w:t>
      </w:r>
      <w:proofErr w:type="spellStart"/>
      <w:r w:rsidRPr="001E5523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1E5523">
        <w:rPr>
          <w:rFonts w:ascii="TH Sarabun New" w:hAnsi="TH Sarabun New" w:cs="TH Sarabun New"/>
          <w:sz w:val="30"/>
          <w:szCs w:val="30"/>
          <w:cs/>
        </w:rPr>
        <w:t xml:space="preserve">พล </w:t>
      </w:r>
      <w:proofErr w:type="spellStart"/>
      <w:r w:rsidRPr="001E5523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1E5523">
        <w:rPr>
          <w:rFonts w:ascii="TH Sarabun New" w:hAnsi="TH Sarabun New" w:cs="TH Sarabun New"/>
          <w:sz w:val="30"/>
          <w:szCs w:val="30"/>
          <w:cs/>
        </w:rPr>
        <w:t>กุล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>ผศ.ดร.ภูมิพิพัฒน์ รักพรมงคล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อาจารย์สุมาลี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วิทย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รัตน์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อาจารย์เกรียงไกร กันตีมูล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อาจารย์ศศิ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กัญชณา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 บุญนาค</w:t>
      </w:r>
    </w:p>
    <w:p w:rsidR="0012451B" w:rsidRDefault="0012451B" w:rsidP="0012451B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ลงชื่อ .......................................................................... วันที่รายงาน .........................................</w:t>
      </w:r>
    </w:p>
    <w:p w:rsidR="0012451B" w:rsidRPr="001E5523" w:rsidRDefault="0012451B" w:rsidP="0012451B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     (                                                     )</w:t>
      </w:r>
    </w:p>
    <w:sectPr w:rsidR="0012451B" w:rsidRPr="001E5523" w:rsidSect="004A4B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590C"/>
    <w:rsid w:val="0006454D"/>
    <w:rsid w:val="000E1E76"/>
    <w:rsid w:val="0012451B"/>
    <w:rsid w:val="001E5523"/>
    <w:rsid w:val="0021490C"/>
    <w:rsid w:val="002F590C"/>
    <w:rsid w:val="003B3988"/>
    <w:rsid w:val="0043126D"/>
    <w:rsid w:val="00465133"/>
    <w:rsid w:val="004A4B61"/>
    <w:rsid w:val="005E4EBA"/>
    <w:rsid w:val="005E5149"/>
    <w:rsid w:val="00616FDE"/>
    <w:rsid w:val="00797A52"/>
    <w:rsid w:val="00855BDC"/>
    <w:rsid w:val="00980B8F"/>
    <w:rsid w:val="009D657F"/>
    <w:rsid w:val="00AA018D"/>
    <w:rsid w:val="00AE4D08"/>
    <w:rsid w:val="00BC648B"/>
    <w:rsid w:val="00C808D7"/>
    <w:rsid w:val="00CB4FAC"/>
    <w:rsid w:val="00CD22FF"/>
    <w:rsid w:val="00D44283"/>
    <w:rsid w:val="00E36F78"/>
    <w:rsid w:val="00F7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90C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2F5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2017-12-12T04:54:00Z</dcterms:created>
  <dcterms:modified xsi:type="dcterms:W3CDTF">2018-06-27T06:10:00Z</dcterms:modified>
</cp:coreProperties>
</file>